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EA212D" w14:textId="77777777" w:rsidR="00A115A9" w:rsidRPr="009C5A94" w:rsidRDefault="00057DB3" w:rsidP="00057DB3">
      <w:pPr>
        <w:jc w:val="right"/>
        <w:rPr>
          <w:rFonts w:ascii="Arial" w:hAnsi="Arial" w:cs="Arial"/>
          <w:sz w:val="22"/>
          <w:szCs w:val="22"/>
        </w:rPr>
      </w:pPr>
      <w:r>
        <w:rPr>
          <w:rFonts w:ascii="Arial" w:hAnsi="Arial"/>
          <w:noProof/>
          <w:sz w:val="22"/>
        </w:rPr>
        <w:drawing>
          <wp:inline distT="0" distB="0" distL="0" distR="0" wp14:anchorId="16178E90" wp14:editId="20C4EFB3">
            <wp:extent cx="2475865" cy="671830"/>
            <wp:effectExtent l="0" t="0" r="635" b="0"/>
            <wp:docPr id="1" name="Bild 4" descr="WLogo HKS5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WLogo HKS56+97"/>
                    <pic:cNvPicPr>
                      <a:picLocks noChangeAspect="1" noChangeArrowheads="1"/>
                    </pic:cNvPicPr>
                  </pic:nvPicPr>
                  <pic:blipFill>
                    <a:blip r:embed="rId5" cstate="email">
                      <a:extLst>
                        <a:ext uri="{28A0092B-C50C-407E-A947-70E740481C1C}">
                          <a14:useLocalDpi xmlns:a14="http://schemas.microsoft.com/office/drawing/2010/main"/>
                        </a:ext>
                      </a:extLst>
                    </a:blip>
                    <a:srcRect/>
                    <a:stretch>
                      <a:fillRect/>
                    </a:stretch>
                  </pic:blipFill>
                  <pic:spPr bwMode="auto">
                    <a:xfrm>
                      <a:off x="0" y="0"/>
                      <a:ext cx="2475865" cy="671830"/>
                    </a:xfrm>
                    <a:prstGeom prst="rect">
                      <a:avLst/>
                    </a:prstGeom>
                    <a:noFill/>
                    <a:ln>
                      <a:noFill/>
                    </a:ln>
                  </pic:spPr>
                </pic:pic>
              </a:graphicData>
            </a:graphic>
          </wp:inline>
        </w:drawing>
      </w:r>
    </w:p>
    <w:p w14:paraId="7707B34E" w14:textId="77777777" w:rsidR="00057DB3" w:rsidRPr="009C5A94" w:rsidRDefault="00057DB3" w:rsidP="00057DB3">
      <w:pPr>
        <w:spacing w:before="120" w:line="360" w:lineRule="auto"/>
        <w:jc w:val="right"/>
        <w:rPr>
          <w:rFonts w:ascii="Arial" w:hAnsi="Arial" w:cs="Arial"/>
          <w:b/>
          <w:sz w:val="22"/>
          <w:szCs w:val="22"/>
        </w:rPr>
      </w:pPr>
      <w:r>
        <w:rPr>
          <w:rFonts w:ascii="Arial" w:hAnsi="Arial"/>
          <w:b/>
          <w:sz w:val="22"/>
        </w:rPr>
        <w:t>PRESS RELEASE</w:t>
      </w:r>
    </w:p>
    <w:p w14:paraId="2ED8C656" w14:textId="73DAC64F" w:rsidR="00D91718" w:rsidRPr="00E137BA" w:rsidRDefault="00CA62A1" w:rsidP="00D91718">
      <w:pPr>
        <w:pStyle w:val="Listenabsatz"/>
        <w:numPr>
          <w:ilvl w:val="0"/>
          <w:numId w:val="1"/>
        </w:numPr>
        <w:spacing w:after="120" w:line="360" w:lineRule="auto"/>
        <w:ind w:left="567" w:hanging="567"/>
        <w:rPr>
          <w:rFonts w:ascii="Arial" w:hAnsi="Arial" w:cs="Arial"/>
          <w:b/>
          <w:bCs/>
          <w:sz w:val="22"/>
          <w:szCs w:val="22"/>
        </w:rPr>
      </w:pPr>
      <w:proofErr w:type="spellStart"/>
      <w:r>
        <w:rPr>
          <w:rFonts w:ascii="Arial" w:hAnsi="Arial"/>
          <w:b/>
          <w:sz w:val="22"/>
        </w:rPr>
        <w:t>Wickert</w:t>
      </w:r>
      <w:proofErr w:type="spellEnd"/>
      <w:r>
        <w:rPr>
          <w:rFonts w:ascii="Arial" w:hAnsi="Arial"/>
          <w:b/>
          <w:sz w:val="22"/>
        </w:rPr>
        <w:t xml:space="preserve">: New, compact, setup-free multifunctional gripper for handling </w:t>
      </w:r>
      <w:proofErr w:type="spellStart"/>
      <w:r>
        <w:rPr>
          <w:rFonts w:ascii="Arial" w:hAnsi="Arial"/>
          <w:b/>
          <w:sz w:val="22"/>
        </w:rPr>
        <w:t>mutlilayer</w:t>
      </w:r>
      <w:proofErr w:type="spellEnd"/>
      <w:r>
        <w:rPr>
          <w:rFonts w:ascii="Arial" w:hAnsi="Arial"/>
          <w:b/>
          <w:sz w:val="22"/>
        </w:rPr>
        <w:t>-stacked components with layer separation</w:t>
      </w:r>
    </w:p>
    <w:p w14:paraId="52A0148E" w14:textId="4DD3970F" w:rsidR="00922031" w:rsidRPr="00E137BA" w:rsidRDefault="00952DC1" w:rsidP="00CA62A1">
      <w:pPr>
        <w:pStyle w:val="Listenabsatz"/>
        <w:numPr>
          <w:ilvl w:val="0"/>
          <w:numId w:val="1"/>
        </w:numPr>
        <w:spacing w:after="120" w:line="360" w:lineRule="auto"/>
        <w:ind w:left="567" w:hanging="567"/>
        <w:rPr>
          <w:rFonts w:ascii="Arial" w:hAnsi="Arial" w:cs="Arial"/>
          <w:b/>
          <w:bCs/>
          <w:sz w:val="22"/>
          <w:szCs w:val="22"/>
        </w:rPr>
      </w:pPr>
      <w:r>
        <w:rPr>
          <w:rFonts w:ascii="Arial" w:hAnsi="Arial"/>
          <w:b/>
          <w:sz w:val="22"/>
        </w:rPr>
        <w:t xml:space="preserve">Flexible, space-saving gripper for handling, automation, machining </w:t>
      </w:r>
    </w:p>
    <w:p w14:paraId="38ED43E1" w14:textId="39892585" w:rsidR="00C46E0D" w:rsidRDefault="00922031" w:rsidP="00A7278C">
      <w:pPr>
        <w:spacing w:after="120" w:line="360" w:lineRule="auto"/>
        <w:rPr>
          <w:rFonts w:ascii="Arial" w:hAnsi="Arial" w:cs="Arial"/>
          <w:sz w:val="22"/>
          <w:szCs w:val="22"/>
        </w:rPr>
      </w:pPr>
      <w:r>
        <w:rPr>
          <w:rFonts w:ascii="Arial" w:hAnsi="Arial"/>
          <w:i/>
          <w:sz w:val="22"/>
        </w:rPr>
        <w:t xml:space="preserve">Landau, </w:t>
      </w:r>
      <w:r w:rsidR="00983AA4">
        <w:rPr>
          <w:rFonts w:ascii="Arial" w:hAnsi="Arial"/>
          <w:i/>
          <w:sz w:val="22"/>
        </w:rPr>
        <w:t>May</w:t>
      </w:r>
      <w:r>
        <w:rPr>
          <w:rFonts w:ascii="Arial" w:hAnsi="Arial"/>
          <w:i/>
          <w:sz w:val="22"/>
        </w:rPr>
        <w:t xml:space="preserve"> 3, 2021</w:t>
      </w:r>
      <w:r>
        <w:rPr>
          <w:rFonts w:ascii="Arial" w:hAnsi="Arial"/>
          <w:sz w:val="22"/>
        </w:rPr>
        <w:t xml:space="preserve">. </w:t>
      </w:r>
      <w:proofErr w:type="spellStart"/>
      <w:r>
        <w:rPr>
          <w:rFonts w:ascii="Arial" w:hAnsi="Arial"/>
          <w:sz w:val="22"/>
        </w:rPr>
        <w:t>Wickert</w:t>
      </w:r>
      <w:proofErr w:type="spellEnd"/>
      <w:r>
        <w:rPr>
          <w:rFonts w:ascii="Arial" w:hAnsi="Arial"/>
          <w:sz w:val="22"/>
        </w:rPr>
        <w:t xml:space="preserve"> </w:t>
      </w:r>
      <w:proofErr w:type="spellStart"/>
      <w:r>
        <w:rPr>
          <w:rFonts w:ascii="Arial" w:hAnsi="Arial"/>
          <w:sz w:val="22"/>
        </w:rPr>
        <w:t>Maschinenbau</w:t>
      </w:r>
      <w:proofErr w:type="spellEnd"/>
      <w:r>
        <w:rPr>
          <w:rFonts w:ascii="Arial" w:hAnsi="Arial"/>
          <w:sz w:val="22"/>
        </w:rPr>
        <w:t xml:space="preserve"> has developed an extremely compact, setup-free multifunctional gripper for the handling of multilayer-stacked or chaotically deposited components with layer separation. </w:t>
      </w:r>
    </w:p>
    <w:p w14:paraId="51F7DD83" w14:textId="34C2505B" w:rsidR="00915311" w:rsidRPr="006719A5" w:rsidRDefault="002C76D2" w:rsidP="00A7278C">
      <w:pPr>
        <w:spacing w:after="120" w:line="360" w:lineRule="auto"/>
        <w:rPr>
          <w:rFonts w:ascii="Arial" w:hAnsi="Arial" w:cs="Arial"/>
          <w:sz w:val="22"/>
          <w:szCs w:val="22"/>
        </w:rPr>
      </w:pPr>
      <w:r>
        <w:rPr>
          <w:rFonts w:ascii="Arial" w:hAnsi="Arial"/>
          <w:sz w:val="22"/>
        </w:rPr>
        <w:t xml:space="preserve">The system is available with two different gripper types: A group of two to six fingers picks up workpieces and lifts them out of the transport container. As soon as one layer has been completely emptied, the separation sheet is removed by three close-fitting, extendable vacuum suction elements on the gripper arm. The system is then able to access the next level of components. </w:t>
      </w:r>
    </w:p>
    <w:p w14:paraId="11CF2579" w14:textId="195114E3" w:rsidR="00217279" w:rsidRPr="006719A5" w:rsidRDefault="00547108" w:rsidP="00A7278C">
      <w:pPr>
        <w:spacing w:after="120" w:line="360" w:lineRule="auto"/>
        <w:rPr>
          <w:rFonts w:ascii="Arial" w:hAnsi="Arial" w:cs="Arial"/>
          <w:sz w:val="22"/>
          <w:szCs w:val="22"/>
        </w:rPr>
      </w:pPr>
      <w:r>
        <w:rPr>
          <w:rFonts w:ascii="Arial" w:hAnsi="Arial"/>
          <w:sz w:val="22"/>
        </w:rPr>
        <w:t xml:space="preserve">The multifunctional gripper can be used without additional programming: the diameter of the gripped component is permanently monitored by a position sensor system and the PLC compares this value with the gripper diameter, which also has a tolerance range configured in a recipe stored centrally in the PLC. </w:t>
      </w:r>
    </w:p>
    <w:p w14:paraId="30C73245" w14:textId="2899A798" w:rsidR="00C46E0D" w:rsidRPr="006719A5" w:rsidRDefault="002112B4" w:rsidP="00A7278C">
      <w:pPr>
        <w:spacing w:after="120" w:line="360" w:lineRule="auto"/>
        <w:rPr>
          <w:rStyle w:val="Ohne"/>
          <w:rFonts w:ascii="Arial" w:hAnsi="Arial" w:cs="Arial"/>
          <w:b/>
          <w:bCs/>
          <w:sz w:val="22"/>
          <w:szCs w:val="22"/>
        </w:rPr>
      </w:pPr>
      <w:r>
        <w:rPr>
          <w:rStyle w:val="Ohne"/>
          <w:rFonts w:ascii="Arial" w:hAnsi="Arial"/>
          <w:b/>
          <w:sz w:val="22"/>
        </w:rPr>
        <w:t>Automated workpiece handling even in confined spaces</w:t>
      </w:r>
    </w:p>
    <w:p w14:paraId="730EA14A" w14:textId="16329686" w:rsidR="00915311" w:rsidRDefault="00C46E0D" w:rsidP="00A7278C">
      <w:pPr>
        <w:spacing w:after="120" w:line="360" w:lineRule="auto"/>
        <w:rPr>
          <w:rFonts w:ascii="Arial" w:hAnsi="Arial" w:cs="Arial"/>
          <w:sz w:val="22"/>
          <w:szCs w:val="22"/>
        </w:rPr>
      </w:pPr>
      <w:r>
        <w:rPr>
          <w:rFonts w:ascii="Arial" w:hAnsi="Arial"/>
          <w:sz w:val="22"/>
        </w:rPr>
        <w:t>Due to its space-saving, completely setup-free design, the multifunctional gripper enables the automated handling of components and uninterrupted production even in confined spaces, as no additional space is required for gripper changer systems in the production cell. Thanks to its flexibility, the gripper is suitable for a variety of different applications in handling, automation and machining operations.</w:t>
      </w:r>
    </w:p>
    <w:p w14:paraId="17A4478D" w14:textId="415E2449" w:rsidR="00952DC1" w:rsidRPr="00952DC1" w:rsidRDefault="00952DC1" w:rsidP="00A7278C">
      <w:pPr>
        <w:spacing w:after="120" w:line="360" w:lineRule="auto"/>
        <w:rPr>
          <w:rStyle w:val="Ohne"/>
          <w:rFonts w:ascii="Arial" w:hAnsi="Arial" w:cs="Arial"/>
          <w:b/>
          <w:bCs/>
          <w:sz w:val="22"/>
          <w:szCs w:val="22"/>
        </w:rPr>
      </w:pPr>
      <w:r>
        <w:rPr>
          <w:rStyle w:val="Ohne"/>
          <w:rFonts w:ascii="Arial" w:hAnsi="Arial"/>
          <w:b/>
          <w:sz w:val="22"/>
        </w:rPr>
        <w:t>For rotation-symmetrical workpieces up to 20 kg</w:t>
      </w:r>
    </w:p>
    <w:p w14:paraId="52DD5BA3" w14:textId="526A3054" w:rsidR="00217279" w:rsidRDefault="00217279" w:rsidP="00217279">
      <w:pPr>
        <w:spacing w:after="120" w:line="360" w:lineRule="auto"/>
        <w:rPr>
          <w:rFonts w:ascii="Arial" w:hAnsi="Arial" w:cs="Arial"/>
          <w:sz w:val="22"/>
          <w:szCs w:val="22"/>
        </w:rPr>
      </w:pPr>
      <w:r>
        <w:rPr>
          <w:rFonts w:ascii="Arial" w:hAnsi="Arial"/>
          <w:sz w:val="22"/>
        </w:rPr>
        <w:t>In the standard version, the compact multifunctional gripper is designed for rotation-symmetrical workpieces with inside diameters from 40 mm to 256 mm and weights between 100 g and 20 kg. For other requirements, the parameters can be configured individually. Grippers with larger arms, for combined outside and inside gripping, can also be provided on request.</w:t>
      </w:r>
    </w:p>
    <w:p w14:paraId="27A41ED7" w14:textId="1E7772A8" w:rsidR="00952DC1" w:rsidRPr="00952DC1" w:rsidRDefault="00952DC1" w:rsidP="00217279">
      <w:pPr>
        <w:spacing w:after="120" w:line="360" w:lineRule="auto"/>
        <w:rPr>
          <w:rStyle w:val="Ohne"/>
          <w:rFonts w:ascii="Arial" w:hAnsi="Arial" w:cs="Arial"/>
          <w:b/>
          <w:bCs/>
          <w:sz w:val="22"/>
          <w:szCs w:val="22"/>
        </w:rPr>
      </w:pPr>
      <w:r>
        <w:rPr>
          <w:rStyle w:val="Ohne"/>
          <w:rFonts w:ascii="Arial" w:hAnsi="Arial"/>
          <w:b/>
          <w:sz w:val="22"/>
        </w:rPr>
        <w:t>Image processing is used to monitor and direct the gripper</w:t>
      </w:r>
    </w:p>
    <w:p w14:paraId="067243E0" w14:textId="2DC54688" w:rsidR="002112B4" w:rsidRPr="006719A5" w:rsidRDefault="004E28D9" w:rsidP="00A7278C">
      <w:pPr>
        <w:spacing w:after="120" w:line="360" w:lineRule="auto"/>
        <w:rPr>
          <w:rFonts w:ascii="Arial" w:hAnsi="Arial" w:cs="Arial"/>
          <w:sz w:val="22"/>
          <w:szCs w:val="22"/>
        </w:rPr>
      </w:pPr>
      <w:r>
        <w:rPr>
          <w:rFonts w:ascii="Arial" w:hAnsi="Arial"/>
          <w:sz w:val="22"/>
        </w:rPr>
        <w:lastRenderedPageBreak/>
        <w:t xml:space="preserve">With the help of cameras, image processing and an integrated position sensor system, the multifunctional gripper detects both the inside diameter and position of components. It also monitors the remaining quantities and detects when a layer of components is empty. </w:t>
      </w:r>
    </w:p>
    <w:p w14:paraId="20BCCE41" w14:textId="5920481F" w:rsidR="005F0F7F" w:rsidRPr="006719A5" w:rsidRDefault="005F0F7F" w:rsidP="00A7278C">
      <w:pPr>
        <w:spacing w:after="120" w:line="360" w:lineRule="auto"/>
        <w:rPr>
          <w:rFonts w:ascii="Arial" w:hAnsi="Arial" w:cs="Arial"/>
          <w:sz w:val="22"/>
          <w:szCs w:val="22"/>
        </w:rPr>
      </w:pPr>
      <w:r>
        <w:rPr>
          <w:rFonts w:ascii="Arial" w:hAnsi="Arial"/>
          <w:sz w:val="22"/>
        </w:rPr>
        <w:t xml:space="preserve">The system employs a plausibility check to decide on the suitability of workpieces for further processing. Any components that are clearly inappropriate or falsely gripped are thus detected reliably and are not fed in for further processing. </w:t>
      </w:r>
    </w:p>
    <w:p w14:paraId="3BB87BBE" w14:textId="72871DAE" w:rsidR="00952DC1" w:rsidRPr="006719A5" w:rsidRDefault="00952DC1" w:rsidP="00A7278C">
      <w:pPr>
        <w:spacing w:after="120" w:line="360" w:lineRule="auto"/>
        <w:rPr>
          <w:rStyle w:val="Ohne"/>
          <w:rFonts w:ascii="Arial" w:hAnsi="Arial" w:cs="Arial"/>
          <w:b/>
          <w:bCs/>
          <w:sz w:val="22"/>
          <w:szCs w:val="22"/>
        </w:rPr>
      </w:pPr>
      <w:r>
        <w:rPr>
          <w:rStyle w:val="Ohne"/>
          <w:rFonts w:ascii="Arial" w:hAnsi="Arial"/>
          <w:b/>
          <w:sz w:val="22"/>
        </w:rPr>
        <w:t>Even small, tightly packed components in corners are reached</w:t>
      </w:r>
    </w:p>
    <w:p w14:paraId="77389FA6" w14:textId="314889AE" w:rsidR="004E28D9" w:rsidRDefault="00D376CF" w:rsidP="00A7278C">
      <w:pPr>
        <w:spacing w:after="120" w:line="360" w:lineRule="auto"/>
        <w:rPr>
          <w:rFonts w:ascii="Arial" w:hAnsi="Arial" w:cs="Arial"/>
          <w:sz w:val="22"/>
          <w:szCs w:val="22"/>
        </w:rPr>
      </w:pPr>
      <w:r>
        <w:rPr>
          <w:rFonts w:ascii="Arial" w:hAnsi="Arial"/>
          <w:sz w:val="22"/>
        </w:rPr>
        <w:t xml:space="preserve">The standard version of the gripper arm has a height of 730 mm. Thanks to its slim design, with a diameter of just 160 mm, the gripper is still able to precisely pick and place small components even when they are tightly packed on a </w:t>
      </w:r>
      <w:proofErr w:type="gramStart"/>
      <w:r>
        <w:rPr>
          <w:rFonts w:ascii="Arial" w:hAnsi="Arial"/>
          <w:sz w:val="22"/>
        </w:rPr>
        <w:t>pallet, or</w:t>
      </w:r>
      <w:proofErr w:type="gramEnd"/>
      <w:r>
        <w:rPr>
          <w:rFonts w:ascii="Arial" w:hAnsi="Arial"/>
          <w:sz w:val="22"/>
        </w:rPr>
        <w:t xml:space="preserve"> located in the corners of pallets. If a workpiece has slipped into a position that is not accessible to the gripper, the fingers move it back into a position where it can be reached.</w:t>
      </w:r>
    </w:p>
    <w:p w14:paraId="63FD3D8A" w14:textId="5C54FA72" w:rsidR="00284CDB" w:rsidRPr="00284CDB" w:rsidRDefault="00284CDB" w:rsidP="00A7278C">
      <w:pPr>
        <w:spacing w:after="120" w:line="360" w:lineRule="auto"/>
        <w:rPr>
          <w:rStyle w:val="Ohne"/>
          <w:rFonts w:ascii="Arial" w:hAnsi="Arial" w:cs="Arial"/>
          <w:b/>
          <w:bCs/>
          <w:sz w:val="22"/>
          <w:szCs w:val="22"/>
        </w:rPr>
      </w:pPr>
      <w:r>
        <w:rPr>
          <w:rStyle w:val="Ohne"/>
          <w:rFonts w:ascii="Arial" w:hAnsi="Arial"/>
          <w:b/>
          <w:sz w:val="22"/>
        </w:rPr>
        <w:t>The gripper pressure can be set individually</w:t>
      </w:r>
    </w:p>
    <w:p w14:paraId="17636C5A" w14:textId="6548CBE0" w:rsidR="00C46E0D" w:rsidRPr="00413661" w:rsidRDefault="00952DC1" w:rsidP="00F7248C">
      <w:pPr>
        <w:spacing w:after="120" w:line="360" w:lineRule="auto"/>
        <w:rPr>
          <w:rFonts w:ascii="Arial" w:hAnsi="Arial" w:cs="Arial"/>
          <w:b/>
          <w:bCs/>
          <w:sz w:val="22"/>
          <w:szCs w:val="22"/>
        </w:rPr>
      </w:pPr>
      <w:r>
        <w:rPr>
          <w:rFonts w:ascii="Arial" w:hAnsi="Arial"/>
          <w:sz w:val="22"/>
        </w:rPr>
        <w:t xml:space="preserve">The gripper fingers have a very amply sized lift range. The surfaces which come into contact with the product are equipped with a wear-resistant rubber coating which ensures a high friction value and reliable grip. In accordance with individual requirements, the gripper pressure can be set individually to a value between 460 N and 3000 N. This ensures that both heavy and light components, as well as delicate components, can be gripped reliably and without being damaged. As an option, the gripper fingers can also be fitted with an interlocking under-grip. </w:t>
      </w:r>
    </w:p>
    <w:p w14:paraId="2419AECE" w14:textId="77777777" w:rsidR="00C46E0D" w:rsidRPr="009C5A94" w:rsidRDefault="00C46E0D" w:rsidP="00F7248C">
      <w:pPr>
        <w:spacing w:after="120" w:line="360" w:lineRule="auto"/>
        <w:rPr>
          <w:rFonts w:ascii="Arial" w:hAnsi="Arial" w:cs="Arial"/>
          <w:sz w:val="22"/>
          <w:szCs w:val="22"/>
        </w:rPr>
      </w:pPr>
    </w:p>
    <w:p w14:paraId="3152DADF" w14:textId="0BA2783E" w:rsidR="00922031" w:rsidRPr="009C5A94" w:rsidRDefault="00922031" w:rsidP="00F7248C">
      <w:pPr>
        <w:spacing w:after="120" w:line="360" w:lineRule="auto"/>
        <w:rPr>
          <w:rStyle w:val="Ohne"/>
          <w:rFonts w:ascii="Arial" w:hAnsi="Arial" w:cs="Arial"/>
          <w:b/>
          <w:bCs/>
          <w:sz w:val="22"/>
          <w:szCs w:val="22"/>
        </w:rPr>
      </w:pPr>
      <w:r>
        <w:rPr>
          <w:rStyle w:val="Ohne"/>
          <w:rFonts w:ascii="Arial" w:hAnsi="Arial"/>
          <w:b/>
          <w:sz w:val="22"/>
        </w:rPr>
        <w:t xml:space="preserve">About </w:t>
      </w:r>
      <w:proofErr w:type="spellStart"/>
      <w:r>
        <w:rPr>
          <w:rStyle w:val="Ohne"/>
          <w:rFonts w:ascii="Arial" w:hAnsi="Arial"/>
          <w:b/>
          <w:sz w:val="22"/>
        </w:rPr>
        <w:t>Wickert</w:t>
      </w:r>
      <w:proofErr w:type="spellEnd"/>
      <w:r>
        <w:rPr>
          <w:rStyle w:val="Ohne"/>
          <w:rFonts w:ascii="Arial" w:hAnsi="Arial"/>
          <w:b/>
          <w:sz w:val="22"/>
        </w:rPr>
        <w:t xml:space="preserve"> </w:t>
      </w:r>
      <w:proofErr w:type="spellStart"/>
      <w:r>
        <w:rPr>
          <w:rStyle w:val="Ohne"/>
          <w:rFonts w:ascii="Arial" w:hAnsi="Arial"/>
          <w:b/>
          <w:sz w:val="22"/>
        </w:rPr>
        <w:t>Maschinenbau</w:t>
      </w:r>
      <w:proofErr w:type="spellEnd"/>
      <w:r>
        <w:rPr>
          <w:rStyle w:val="Ohne"/>
          <w:rFonts w:ascii="Arial" w:hAnsi="Arial"/>
          <w:b/>
          <w:sz w:val="22"/>
        </w:rPr>
        <w:t xml:space="preserve"> GmbH</w:t>
      </w:r>
    </w:p>
    <w:p w14:paraId="52A36C5C" w14:textId="3CDC7147" w:rsidR="00922031" w:rsidRPr="009C5A94" w:rsidRDefault="00922031" w:rsidP="00922031">
      <w:pPr>
        <w:spacing w:after="120" w:line="360" w:lineRule="auto"/>
        <w:rPr>
          <w:rFonts w:ascii="Arial" w:hAnsi="Arial" w:cs="Arial"/>
          <w:sz w:val="22"/>
          <w:szCs w:val="22"/>
        </w:rPr>
      </w:pPr>
      <w:proofErr w:type="spellStart"/>
      <w:r>
        <w:rPr>
          <w:rFonts w:ascii="Arial" w:hAnsi="Arial"/>
          <w:sz w:val="22"/>
        </w:rPr>
        <w:t>Wickert</w:t>
      </w:r>
      <w:proofErr w:type="spellEnd"/>
      <w:r>
        <w:rPr>
          <w:rFonts w:ascii="Arial" w:hAnsi="Arial"/>
          <w:sz w:val="22"/>
        </w:rPr>
        <w:t xml:space="preserve"> </w:t>
      </w:r>
      <w:proofErr w:type="spellStart"/>
      <w:r>
        <w:rPr>
          <w:rFonts w:ascii="Arial" w:hAnsi="Arial"/>
          <w:sz w:val="22"/>
        </w:rPr>
        <w:t>Maschinenbau</w:t>
      </w:r>
      <w:proofErr w:type="spellEnd"/>
      <w:r>
        <w:rPr>
          <w:rFonts w:ascii="Arial" w:hAnsi="Arial"/>
          <w:sz w:val="22"/>
        </w:rPr>
        <w:t xml:space="preserve"> GmbH is a medium-sized, family-owned company based in </w:t>
      </w:r>
      <w:r w:rsidR="00983AA4">
        <w:rPr>
          <w:rFonts w:ascii="Arial" w:hAnsi="Arial"/>
          <w:sz w:val="22"/>
        </w:rPr>
        <w:t>Germany</w:t>
      </w:r>
      <w:r>
        <w:rPr>
          <w:rFonts w:ascii="Arial" w:hAnsi="Arial"/>
          <w:sz w:val="22"/>
        </w:rPr>
        <w:t xml:space="preserve">. </w:t>
      </w:r>
      <w:r w:rsidR="00983AA4" w:rsidRPr="00C3215F">
        <w:rPr>
          <w:rFonts w:ascii="Arial" w:hAnsi="Arial"/>
          <w:sz w:val="22"/>
        </w:rPr>
        <w:t xml:space="preserve">It develops and manufactures hydraulic presses and fully automatic press </w:t>
      </w:r>
      <w:proofErr w:type="spellStart"/>
      <w:r w:rsidR="00983AA4" w:rsidRPr="00C3215F">
        <w:rPr>
          <w:rFonts w:ascii="Arial" w:hAnsi="Arial"/>
          <w:sz w:val="22"/>
        </w:rPr>
        <w:t>systems</w:t>
      </w:r>
      <w:r w:rsidR="00983AA4">
        <w:rPr>
          <w:rFonts w:ascii="Arial" w:hAnsi="Arial"/>
          <w:sz w:val="22"/>
        </w:rPr>
        <w:t>.</w:t>
      </w:r>
      <w:r w:rsidR="00983AA4">
        <w:rPr>
          <w:rFonts w:ascii="Arial" w:hAnsi="Arial"/>
          <w:sz w:val="22"/>
        </w:rPr>
        <w:t xml:space="preserve"> </w:t>
      </w:r>
      <w:r>
        <w:rPr>
          <w:rFonts w:ascii="Arial" w:hAnsi="Arial"/>
          <w:sz w:val="22"/>
        </w:rPr>
        <w:t>Al</w:t>
      </w:r>
      <w:proofErr w:type="spellEnd"/>
      <w:r>
        <w:rPr>
          <w:rFonts w:ascii="Arial" w:hAnsi="Arial"/>
          <w:sz w:val="22"/>
        </w:rPr>
        <w:t xml:space="preserve">l machines and systems have a modular structure and feature pressing forces of between 20 and 100,000 kN, with a customer-specific layout in each case. The provided systems are used to process elastomers, composites, plastics and powder materials. In addition to the production of pharmaceutical plugs, the presses are also used in the manufacture of brake and clutch linings as well as grinding disks, as fixture hardening systems, and in research and scientific laboratories. </w:t>
      </w:r>
    </w:p>
    <w:p w14:paraId="733489A9" w14:textId="206EFFC9" w:rsidR="005F062D" w:rsidRDefault="00922031" w:rsidP="00057DB3">
      <w:pPr>
        <w:spacing w:after="120" w:line="360" w:lineRule="auto"/>
        <w:rPr>
          <w:rFonts w:ascii="Arial" w:hAnsi="Arial" w:cs="Arial"/>
          <w:sz w:val="22"/>
          <w:szCs w:val="22"/>
        </w:rPr>
      </w:pPr>
      <w:r>
        <w:rPr>
          <w:rFonts w:ascii="Arial" w:hAnsi="Arial"/>
          <w:sz w:val="22"/>
        </w:rPr>
        <w:t xml:space="preserve">Hans-Joachim </w:t>
      </w:r>
      <w:proofErr w:type="spellStart"/>
      <w:r>
        <w:rPr>
          <w:rFonts w:ascii="Arial" w:hAnsi="Arial"/>
          <w:sz w:val="22"/>
        </w:rPr>
        <w:t>Wickert</w:t>
      </w:r>
      <w:proofErr w:type="spellEnd"/>
      <w:r>
        <w:rPr>
          <w:rFonts w:ascii="Arial" w:hAnsi="Arial"/>
          <w:sz w:val="22"/>
        </w:rPr>
        <w:t xml:space="preserve"> and Stefan </w:t>
      </w:r>
      <w:proofErr w:type="spellStart"/>
      <w:r>
        <w:rPr>
          <w:rFonts w:ascii="Arial" w:hAnsi="Arial"/>
          <w:sz w:val="22"/>
        </w:rPr>
        <w:t>Herzinger</w:t>
      </w:r>
      <w:proofErr w:type="spellEnd"/>
      <w:r>
        <w:rPr>
          <w:rFonts w:ascii="Arial" w:hAnsi="Arial"/>
          <w:sz w:val="22"/>
        </w:rPr>
        <w:t xml:space="preserve"> are the partners and managing directors of the family business that was founded in 1901 and exclusively manufactures in Landau in der Pfalz, from where it supplies its customers in Europe, the Americas and Asia. In 2020, 172 employees generated a turnover of around € 40 million.</w:t>
      </w:r>
    </w:p>
    <w:p w14:paraId="190F0210" w14:textId="207F6136" w:rsidR="005F062D" w:rsidRPr="00234599" w:rsidRDefault="00234599" w:rsidP="00234599">
      <w:pPr>
        <w:spacing w:before="120" w:after="120"/>
        <w:outlineLvl w:val="0"/>
        <w:rPr>
          <w:rStyle w:val="Ohne"/>
          <w:rFonts w:ascii="Arial" w:hAnsi="Arial" w:cs="Arial"/>
          <w:b/>
          <w:bCs/>
          <w:sz w:val="22"/>
          <w:szCs w:val="22"/>
        </w:rPr>
      </w:pPr>
      <w:r>
        <w:br w:type="column"/>
      </w:r>
      <w:r>
        <w:rPr>
          <w:rStyle w:val="Ohne"/>
          <w:rFonts w:ascii="Arial" w:hAnsi="Arial"/>
          <w:b/>
          <w:sz w:val="22"/>
        </w:rPr>
        <w:lastRenderedPageBreak/>
        <w:t xml:space="preserve">Video of the multifunctional gripper from </w:t>
      </w:r>
      <w:proofErr w:type="spellStart"/>
      <w:r>
        <w:rPr>
          <w:rStyle w:val="Ohne"/>
          <w:rFonts w:ascii="Arial" w:hAnsi="Arial"/>
          <w:b/>
          <w:sz w:val="22"/>
        </w:rPr>
        <w:t>Wickert</w:t>
      </w:r>
      <w:proofErr w:type="spellEnd"/>
      <w:r>
        <w:rPr>
          <w:rStyle w:val="Ohne"/>
          <w:rFonts w:ascii="Arial" w:hAnsi="Arial"/>
          <w:b/>
          <w:sz w:val="22"/>
        </w:rPr>
        <w:t xml:space="preserve"> </w:t>
      </w:r>
      <w:proofErr w:type="spellStart"/>
      <w:r>
        <w:rPr>
          <w:rStyle w:val="Ohne"/>
          <w:rFonts w:ascii="Arial" w:hAnsi="Arial"/>
          <w:b/>
          <w:sz w:val="22"/>
        </w:rPr>
        <w:t>Maschinenbau</w:t>
      </w:r>
      <w:proofErr w:type="spellEnd"/>
      <w:r>
        <w:rPr>
          <w:rStyle w:val="Ohne"/>
          <w:rFonts w:ascii="Arial" w:hAnsi="Arial"/>
          <w:b/>
          <w:sz w:val="22"/>
        </w:rPr>
        <w:t>:</w:t>
      </w:r>
    </w:p>
    <w:p w14:paraId="1C40760D" w14:textId="5175A7F1" w:rsidR="00E05362" w:rsidRDefault="004B5C3D" w:rsidP="00057DB3">
      <w:pPr>
        <w:spacing w:after="120" w:line="360" w:lineRule="auto"/>
        <w:rPr>
          <w:rFonts w:ascii="Arial" w:hAnsi="Arial" w:cs="Arial"/>
          <w:sz w:val="22"/>
          <w:szCs w:val="22"/>
        </w:rPr>
      </w:pPr>
      <w:r>
        <w:rPr>
          <w:rFonts w:ascii="Arial" w:hAnsi="Arial" w:cs="Arial"/>
          <w:noProof/>
          <w:sz w:val="22"/>
          <w:szCs w:val="22"/>
        </w:rPr>
        <w:drawing>
          <wp:inline distT="0" distB="0" distL="0" distR="0" wp14:anchorId="29B8A9E2" wp14:editId="6EBB3F3C">
            <wp:extent cx="5756910" cy="3234690"/>
            <wp:effectExtent l="0" t="0" r="0" b="381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6" cstate="email">
                      <a:extLst>
                        <a:ext uri="{28A0092B-C50C-407E-A947-70E740481C1C}">
                          <a14:useLocalDpi xmlns:a14="http://schemas.microsoft.com/office/drawing/2010/main"/>
                        </a:ext>
                      </a:extLst>
                    </a:blip>
                    <a:stretch>
                      <a:fillRect/>
                    </a:stretch>
                  </pic:blipFill>
                  <pic:spPr>
                    <a:xfrm>
                      <a:off x="0" y="0"/>
                      <a:ext cx="5756910" cy="3234690"/>
                    </a:xfrm>
                    <a:prstGeom prst="rect">
                      <a:avLst/>
                    </a:prstGeom>
                  </pic:spPr>
                </pic:pic>
              </a:graphicData>
            </a:graphic>
          </wp:inline>
        </w:drawing>
      </w:r>
    </w:p>
    <w:p w14:paraId="3D77C100" w14:textId="72E55C4A" w:rsidR="00234599" w:rsidRPr="004B5C3D" w:rsidRDefault="00284CDB" w:rsidP="004B5C3D">
      <w:pPr>
        <w:spacing w:after="120" w:line="360" w:lineRule="auto"/>
        <w:rPr>
          <w:rStyle w:val="Ohne"/>
          <w:rFonts w:ascii="Arial" w:hAnsi="Arial" w:cs="Arial"/>
          <w:sz w:val="22"/>
          <w:szCs w:val="22"/>
        </w:rPr>
      </w:pPr>
      <w:r>
        <w:rPr>
          <w:rFonts w:ascii="Arial" w:hAnsi="Arial"/>
          <w:sz w:val="22"/>
        </w:rPr>
        <w:t xml:space="preserve">Go to link: </w:t>
      </w:r>
      <w:hyperlink r:id="rId7" w:history="1">
        <w:r>
          <w:rPr>
            <w:rStyle w:val="Hyperlink"/>
            <w:rFonts w:ascii="Arial" w:hAnsi="Arial"/>
            <w:sz w:val="22"/>
          </w:rPr>
          <w:t>https://www.youtube.com/watch?v=r3gNG-3oq6c</w:t>
        </w:r>
      </w:hyperlink>
      <w:r>
        <w:rPr>
          <w:rFonts w:ascii="Arial" w:hAnsi="Arial"/>
          <w:sz w:val="22"/>
        </w:rPr>
        <w:t xml:space="preserve"> </w:t>
      </w:r>
    </w:p>
    <w:p w14:paraId="6058F44B" w14:textId="6C7772B0" w:rsidR="00057DB3" w:rsidRPr="009C5A94" w:rsidRDefault="00E2682A" w:rsidP="00E2682A">
      <w:pPr>
        <w:spacing w:before="120" w:after="120"/>
        <w:outlineLvl w:val="0"/>
        <w:rPr>
          <w:rStyle w:val="Ohne"/>
          <w:rFonts w:ascii="Arial" w:hAnsi="Arial" w:cs="Arial"/>
          <w:b/>
          <w:bCs/>
          <w:sz w:val="22"/>
          <w:szCs w:val="22"/>
        </w:rPr>
      </w:pPr>
      <w:r>
        <w:rPr>
          <w:rStyle w:val="Ohne"/>
          <w:rFonts w:ascii="Arial" w:hAnsi="Arial"/>
          <w:b/>
          <w:sz w:val="22"/>
        </w:rPr>
        <w:t>Pictures:</w:t>
      </w:r>
    </w:p>
    <w:p w14:paraId="4FA0C294" w14:textId="4857A7A9" w:rsidR="00E2682A" w:rsidRPr="009C5A94" w:rsidRDefault="004B5C3D" w:rsidP="00057DB3">
      <w:pPr>
        <w:spacing w:after="120" w:line="360" w:lineRule="auto"/>
        <w:rPr>
          <w:rFonts w:ascii="Arial" w:hAnsi="Arial" w:cs="Arial"/>
          <w:sz w:val="22"/>
          <w:szCs w:val="22"/>
        </w:rPr>
      </w:pPr>
      <w:r>
        <w:rPr>
          <w:rFonts w:ascii="Arial" w:hAnsi="Arial" w:cs="Arial"/>
          <w:noProof/>
          <w:sz w:val="22"/>
          <w:szCs w:val="22"/>
        </w:rPr>
        <w:drawing>
          <wp:inline distT="0" distB="0" distL="0" distR="0" wp14:anchorId="65C7DCE1" wp14:editId="746256D9">
            <wp:extent cx="5756910" cy="3600450"/>
            <wp:effectExtent l="0" t="0" r="0" b="6350"/>
            <wp:docPr id="6" name="Grafik 6" descr="Ein Bild, das Boden,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Boden, drinnen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5756910" cy="3600450"/>
                    </a:xfrm>
                    <a:prstGeom prst="rect">
                      <a:avLst/>
                    </a:prstGeom>
                  </pic:spPr>
                </pic:pic>
              </a:graphicData>
            </a:graphic>
          </wp:inline>
        </w:drawing>
      </w:r>
    </w:p>
    <w:p w14:paraId="761D47ED" w14:textId="29BFC916" w:rsidR="001C0EE4" w:rsidRPr="009C5A94" w:rsidRDefault="001C0EE4" w:rsidP="00057DB3">
      <w:pPr>
        <w:spacing w:after="120" w:line="360" w:lineRule="auto"/>
        <w:rPr>
          <w:rFonts w:ascii="Arial" w:hAnsi="Arial" w:cs="Arial"/>
          <w:sz w:val="22"/>
          <w:szCs w:val="22"/>
        </w:rPr>
      </w:pPr>
      <w:r>
        <w:rPr>
          <w:rFonts w:ascii="Arial" w:hAnsi="Arial"/>
          <w:sz w:val="22"/>
        </w:rPr>
        <w:t>Picture 1:</w:t>
      </w:r>
    </w:p>
    <w:p w14:paraId="65557FBB" w14:textId="30CF6A87" w:rsidR="00057DB3" w:rsidRPr="009C5A94" w:rsidRDefault="0031785C" w:rsidP="00057DB3">
      <w:pPr>
        <w:spacing w:after="120" w:line="360" w:lineRule="auto"/>
        <w:rPr>
          <w:rFonts w:ascii="Arial" w:hAnsi="Arial" w:cs="Arial"/>
          <w:sz w:val="22"/>
          <w:szCs w:val="22"/>
        </w:rPr>
      </w:pPr>
      <w:r>
        <w:rPr>
          <w:rFonts w:ascii="Arial" w:hAnsi="Arial"/>
          <w:sz w:val="22"/>
        </w:rPr>
        <w:t xml:space="preserve">With the help of cameras and an image processing system, the multifunctional gripper detects both the inside diameter and position of components (picture: </w:t>
      </w:r>
      <w:proofErr w:type="spellStart"/>
      <w:r>
        <w:rPr>
          <w:rFonts w:ascii="Arial" w:hAnsi="Arial"/>
          <w:sz w:val="22"/>
        </w:rPr>
        <w:t>Wickert</w:t>
      </w:r>
      <w:proofErr w:type="spellEnd"/>
      <w:r>
        <w:rPr>
          <w:rFonts w:ascii="Arial" w:hAnsi="Arial"/>
          <w:sz w:val="22"/>
        </w:rPr>
        <w:t xml:space="preserve"> </w:t>
      </w:r>
      <w:proofErr w:type="spellStart"/>
      <w:r>
        <w:rPr>
          <w:rFonts w:ascii="Arial" w:hAnsi="Arial"/>
          <w:sz w:val="22"/>
        </w:rPr>
        <w:t>Maschinenbau</w:t>
      </w:r>
      <w:proofErr w:type="spellEnd"/>
      <w:r>
        <w:rPr>
          <w:rFonts w:ascii="Arial" w:hAnsi="Arial"/>
          <w:sz w:val="22"/>
        </w:rPr>
        <w:t xml:space="preserve"> GmbH).</w:t>
      </w:r>
    </w:p>
    <w:p w14:paraId="6EF8D559" w14:textId="23C18486" w:rsidR="001C0EE4" w:rsidRPr="009C5A94" w:rsidRDefault="004B5C3D" w:rsidP="00057DB3">
      <w:pPr>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5205D7CE" wp14:editId="0DE8D559">
            <wp:extent cx="5400000" cy="5400000"/>
            <wp:effectExtent l="0" t="0" r="0" b="0"/>
            <wp:docPr id="9" name="Grafik 9" descr="Ein Bild, das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drinnen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5400000" cy="5400000"/>
                    </a:xfrm>
                    <a:prstGeom prst="rect">
                      <a:avLst/>
                    </a:prstGeom>
                  </pic:spPr>
                </pic:pic>
              </a:graphicData>
            </a:graphic>
          </wp:inline>
        </w:drawing>
      </w:r>
    </w:p>
    <w:p w14:paraId="1B9011B1" w14:textId="042D7C5A" w:rsidR="001C0EE4" w:rsidRPr="009C5A94" w:rsidRDefault="001C0EE4" w:rsidP="00057DB3">
      <w:pPr>
        <w:spacing w:after="120" w:line="360" w:lineRule="auto"/>
        <w:rPr>
          <w:rFonts w:ascii="Arial" w:hAnsi="Arial" w:cs="Arial"/>
          <w:sz w:val="22"/>
          <w:szCs w:val="22"/>
        </w:rPr>
      </w:pPr>
      <w:r>
        <w:rPr>
          <w:rFonts w:ascii="Arial" w:hAnsi="Arial"/>
          <w:sz w:val="22"/>
        </w:rPr>
        <w:t>Picture 2:</w:t>
      </w:r>
    </w:p>
    <w:p w14:paraId="6570999A" w14:textId="1C216679" w:rsidR="0030283D" w:rsidRPr="009C5A94" w:rsidRDefault="00081CC0" w:rsidP="001C0EE4">
      <w:pPr>
        <w:spacing w:after="120" w:line="360" w:lineRule="auto"/>
        <w:rPr>
          <w:rFonts w:ascii="Arial" w:hAnsi="Arial" w:cs="Arial"/>
          <w:sz w:val="22"/>
          <w:szCs w:val="22"/>
        </w:rPr>
      </w:pPr>
      <w:r>
        <w:rPr>
          <w:rFonts w:ascii="Arial" w:hAnsi="Arial"/>
          <w:sz w:val="22"/>
        </w:rPr>
        <w:t xml:space="preserve">The system is available with two different gripper types: A group of two to six fingers picks up workpieces and lifts them out of the transport container (on left). As soon as a batch is completely empty, the layer separation sheet is removed by means of three vacuum suction elements also attached to the gripper arm. The system is then able to access the next level of components (picture: </w:t>
      </w:r>
      <w:proofErr w:type="spellStart"/>
      <w:r>
        <w:rPr>
          <w:rFonts w:ascii="Arial" w:hAnsi="Arial"/>
          <w:sz w:val="22"/>
        </w:rPr>
        <w:t>Wickert</w:t>
      </w:r>
      <w:proofErr w:type="spellEnd"/>
      <w:r>
        <w:rPr>
          <w:rFonts w:ascii="Arial" w:hAnsi="Arial"/>
          <w:sz w:val="22"/>
        </w:rPr>
        <w:t xml:space="preserve"> </w:t>
      </w:r>
      <w:proofErr w:type="spellStart"/>
      <w:r>
        <w:rPr>
          <w:rFonts w:ascii="Arial" w:hAnsi="Arial"/>
          <w:sz w:val="22"/>
        </w:rPr>
        <w:t>Maschinenbau</w:t>
      </w:r>
      <w:proofErr w:type="spellEnd"/>
      <w:r>
        <w:rPr>
          <w:rFonts w:ascii="Arial" w:hAnsi="Arial"/>
          <w:sz w:val="22"/>
        </w:rPr>
        <w:t xml:space="preserve"> GmbH).</w:t>
      </w:r>
    </w:p>
    <w:p w14:paraId="3A7D3B30" w14:textId="07113551" w:rsidR="001C0EE4" w:rsidRPr="009C5A94" w:rsidRDefault="004B5C3D" w:rsidP="00057DB3">
      <w:pPr>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3A3714FB" wp14:editId="384D60FE">
            <wp:extent cx="5756910" cy="3600450"/>
            <wp:effectExtent l="0" t="0" r="0" b="635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0" cstate="email">
                      <a:extLst>
                        <a:ext uri="{28A0092B-C50C-407E-A947-70E740481C1C}">
                          <a14:useLocalDpi xmlns:a14="http://schemas.microsoft.com/office/drawing/2010/main"/>
                        </a:ext>
                      </a:extLst>
                    </a:blip>
                    <a:stretch>
                      <a:fillRect/>
                    </a:stretch>
                  </pic:blipFill>
                  <pic:spPr>
                    <a:xfrm>
                      <a:off x="0" y="0"/>
                      <a:ext cx="5756910" cy="3600450"/>
                    </a:xfrm>
                    <a:prstGeom prst="rect">
                      <a:avLst/>
                    </a:prstGeom>
                  </pic:spPr>
                </pic:pic>
              </a:graphicData>
            </a:graphic>
          </wp:inline>
        </w:drawing>
      </w:r>
    </w:p>
    <w:p w14:paraId="52BB3241" w14:textId="65B553A1" w:rsidR="001C0EE4" w:rsidRPr="009C5A94" w:rsidRDefault="001C0EE4" w:rsidP="00057DB3">
      <w:pPr>
        <w:spacing w:after="120" w:line="360" w:lineRule="auto"/>
        <w:rPr>
          <w:rFonts w:ascii="Arial" w:hAnsi="Arial" w:cs="Arial"/>
          <w:sz w:val="22"/>
          <w:szCs w:val="22"/>
        </w:rPr>
      </w:pPr>
      <w:r>
        <w:rPr>
          <w:rFonts w:ascii="Arial" w:hAnsi="Arial"/>
          <w:sz w:val="22"/>
        </w:rPr>
        <w:t>Picture 3:</w:t>
      </w:r>
    </w:p>
    <w:p w14:paraId="4F26F552" w14:textId="71259B6B" w:rsidR="0030283D" w:rsidRPr="009C3546" w:rsidRDefault="009C3546" w:rsidP="009C3546">
      <w:pPr>
        <w:spacing w:after="120" w:line="360" w:lineRule="auto"/>
        <w:rPr>
          <w:rFonts w:ascii="Arial" w:hAnsi="Arial" w:cs="Arial"/>
          <w:sz w:val="22"/>
          <w:szCs w:val="22"/>
        </w:rPr>
      </w:pPr>
      <w:r>
        <w:rPr>
          <w:rFonts w:ascii="Arial" w:hAnsi="Arial"/>
          <w:sz w:val="22"/>
        </w:rPr>
        <w:t xml:space="preserve">In the standard version, the compact multifunctional gripper is designed for rotation-symmetrical workpieces with inside diameters from 40 mm to 256 mm and weights between 100 g and 20 kg. For other requirements, the parameters can be configured individually (picture: </w:t>
      </w:r>
      <w:proofErr w:type="spellStart"/>
      <w:r>
        <w:rPr>
          <w:rFonts w:ascii="Arial" w:hAnsi="Arial"/>
          <w:sz w:val="22"/>
        </w:rPr>
        <w:t>Wickert</w:t>
      </w:r>
      <w:proofErr w:type="spellEnd"/>
      <w:r>
        <w:rPr>
          <w:rFonts w:ascii="Arial" w:hAnsi="Arial"/>
          <w:sz w:val="22"/>
        </w:rPr>
        <w:t xml:space="preserve"> </w:t>
      </w:r>
      <w:proofErr w:type="spellStart"/>
      <w:r>
        <w:rPr>
          <w:rFonts w:ascii="Arial" w:hAnsi="Arial"/>
          <w:sz w:val="22"/>
        </w:rPr>
        <w:t>Maschinenbau</w:t>
      </w:r>
      <w:proofErr w:type="spellEnd"/>
      <w:r>
        <w:rPr>
          <w:rFonts w:ascii="Arial" w:hAnsi="Arial"/>
          <w:sz w:val="22"/>
        </w:rPr>
        <w:t xml:space="preserve"> GmbH).</w:t>
      </w:r>
    </w:p>
    <w:p w14:paraId="3F6BE983" w14:textId="77777777" w:rsidR="0030283D" w:rsidRPr="009C5A94" w:rsidRDefault="0030283D" w:rsidP="00954CE9">
      <w:pPr>
        <w:widowControl w:val="0"/>
        <w:spacing w:line="360" w:lineRule="auto"/>
        <w:rPr>
          <w:rFonts w:ascii="Arial" w:hAnsi="Arial" w:cs="Arial"/>
          <w:color w:val="FF0000"/>
          <w:sz w:val="22"/>
          <w:szCs w:val="22"/>
        </w:rPr>
      </w:pPr>
    </w:p>
    <w:p w14:paraId="52EDC6C6" w14:textId="74D765DD" w:rsidR="00481820" w:rsidRDefault="00057DB3" w:rsidP="00954CE9">
      <w:pPr>
        <w:widowControl w:val="0"/>
        <w:spacing w:line="360" w:lineRule="auto"/>
        <w:rPr>
          <w:rFonts w:ascii="Arial" w:hAnsi="Arial"/>
          <w:b/>
          <w:sz w:val="22"/>
        </w:rPr>
      </w:pPr>
      <w:r>
        <w:rPr>
          <w:rFonts w:ascii="Arial" w:hAnsi="Arial"/>
          <w:b/>
          <w:sz w:val="22"/>
        </w:rPr>
        <w:t xml:space="preserve">You can also download the text of the press release as a Word document and the pictures in print quality from </w:t>
      </w:r>
    </w:p>
    <w:p w14:paraId="4F868FD4" w14:textId="6BFC9D76" w:rsidR="00B56297" w:rsidRPr="00481820" w:rsidRDefault="00B10293" w:rsidP="00B10293">
      <w:pPr>
        <w:widowControl w:val="0"/>
        <w:spacing w:line="360" w:lineRule="auto"/>
        <w:rPr>
          <w:rFonts w:ascii="Arial" w:hAnsi="Arial" w:cs="Arial"/>
          <w:b/>
          <w:bCs/>
          <w:sz w:val="22"/>
          <w:szCs w:val="22"/>
        </w:rPr>
      </w:pPr>
      <w:hyperlink r:id="rId11" w:history="1">
        <w:r w:rsidRPr="00922141">
          <w:rPr>
            <w:rStyle w:val="Hyperlink"/>
            <w:rFonts w:ascii="Arial" w:hAnsi="Arial" w:cs="Arial"/>
            <w:b/>
            <w:bCs/>
            <w:sz w:val="22"/>
            <w:szCs w:val="22"/>
          </w:rPr>
          <w:t>https://www.auchkomm.com/aktuellepressetexte#PI_401</w:t>
        </w:r>
      </w:hyperlink>
      <w:r w:rsidR="00481820">
        <w:rPr>
          <w:rFonts w:ascii="Arial" w:hAnsi="Arial"/>
          <w:b/>
          <w:sz w:val="22"/>
        </w:rPr>
        <w:t>.</w:t>
      </w:r>
    </w:p>
    <w:p w14:paraId="11AA73C3" w14:textId="77777777" w:rsidR="00481820" w:rsidRDefault="00481820" w:rsidP="00954CE9">
      <w:pPr>
        <w:widowControl w:val="0"/>
        <w:spacing w:line="360" w:lineRule="auto"/>
        <w:rPr>
          <w:rFonts w:ascii="Arial" w:hAnsi="Arial" w:cs="Arial"/>
          <w:b/>
          <w:bCs/>
          <w:sz w:val="22"/>
          <w:szCs w:val="22"/>
        </w:rPr>
      </w:pPr>
    </w:p>
    <w:p w14:paraId="6267068E" w14:textId="77777777" w:rsidR="00057DB3" w:rsidRPr="009C5A94" w:rsidRDefault="00057DB3" w:rsidP="00057DB3">
      <w:pPr>
        <w:tabs>
          <w:tab w:val="left" w:pos="2160"/>
        </w:tabs>
        <w:rPr>
          <w:rFonts w:ascii="Arial" w:hAnsi="Arial" w:cs="Arial"/>
          <w:sz w:val="22"/>
          <w:szCs w:val="22"/>
        </w:rPr>
      </w:pPr>
    </w:p>
    <w:p w14:paraId="25737318" w14:textId="77777777" w:rsidR="00057DB3" w:rsidRPr="002252D1" w:rsidRDefault="00057DB3" w:rsidP="00954CE9">
      <w:pPr>
        <w:pBdr>
          <w:top w:val="single" w:sz="4" w:space="0" w:color="000000"/>
        </w:pBdr>
        <w:spacing w:before="120" w:after="120" w:line="360" w:lineRule="auto"/>
        <w:outlineLvl w:val="0"/>
        <w:rPr>
          <w:rStyle w:val="Ohne"/>
          <w:rFonts w:ascii="Arial" w:hAnsi="Arial" w:cs="Arial"/>
          <w:b/>
          <w:bCs/>
          <w:sz w:val="22"/>
          <w:szCs w:val="22"/>
          <w:lang w:val="de-DE"/>
        </w:rPr>
      </w:pPr>
      <w:proofErr w:type="spellStart"/>
      <w:r w:rsidRPr="002252D1">
        <w:rPr>
          <w:rStyle w:val="Ohne"/>
          <w:rFonts w:ascii="Arial" w:hAnsi="Arial"/>
          <w:b/>
          <w:sz w:val="22"/>
          <w:lang w:val="de-DE"/>
        </w:rPr>
        <w:t>Contact</w:t>
      </w:r>
      <w:proofErr w:type="spellEnd"/>
      <w:r w:rsidRPr="002252D1">
        <w:rPr>
          <w:rStyle w:val="Ohne"/>
          <w:rFonts w:ascii="Arial" w:hAnsi="Arial"/>
          <w:b/>
          <w:sz w:val="22"/>
          <w:lang w:val="de-DE"/>
        </w:rPr>
        <w:t>:</w:t>
      </w:r>
    </w:p>
    <w:p w14:paraId="59131CB6" w14:textId="77777777" w:rsidR="00057DB3" w:rsidRPr="002252D1" w:rsidRDefault="00057DB3" w:rsidP="00954CE9">
      <w:pPr>
        <w:spacing w:before="120" w:after="120" w:line="360" w:lineRule="auto"/>
        <w:outlineLvl w:val="0"/>
        <w:rPr>
          <w:rStyle w:val="Ohne"/>
          <w:rFonts w:ascii="Arial" w:hAnsi="Arial" w:cs="Arial"/>
          <w:b/>
          <w:bCs/>
          <w:sz w:val="22"/>
          <w:szCs w:val="22"/>
          <w:lang w:val="de-DE"/>
        </w:rPr>
      </w:pPr>
      <w:r w:rsidRPr="002252D1">
        <w:rPr>
          <w:rStyle w:val="Ohne"/>
          <w:rFonts w:ascii="Arial" w:hAnsi="Arial"/>
          <w:b/>
          <w:sz w:val="22"/>
          <w:lang w:val="de-DE"/>
        </w:rPr>
        <w:t>Wickert Maschinenbau GmbH</w:t>
      </w:r>
    </w:p>
    <w:p w14:paraId="08CC932E" w14:textId="3A42437E" w:rsidR="00DD2E6C" w:rsidRPr="002252D1" w:rsidRDefault="0005653A" w:rsidP="00DD2E6C">
      <w:pPr>
        <w:spacing w:line="360" w:lineRule="auto"/>
        <w:rPr>
          <w:rStyle w:val="Ohne"/>
          <w:rFonts w:ascii="Arial" w:hAnsi="Arial" w:cs="Arial"/>
          <w:sz w:val="22"/>
          <w:szCs w:val="22"/>
          <w:lang w:val="de-DE"/>
        </w:rPr>
      </w:pPr>
      <w:r w:rsidRPr="002252D1">
        <w:rPr>
          <w:rStyle w:val="Ohne"/>
          <w:rFonts w:ascii="Arial" w:hAnsi="Arial"/>
          <w:sz w:val="22"/>
          <w:lang w:val="de-DE"/>
        </w:rPr>
        <w:t xml:space="preserve">Stephanie Wickert </w:t>
      </w:r>
    </w:p>
    <w:p w14:paraId="2012CCD6" w14:textId="54F6529F" w:rsidR="0005653A" w:rsidRPr="009C5A94" w:rsidRDefault="0089646A" w:rsidP="00DD2E6C">
      <w:pPr>
        <w:spacing w:line="360" w:lineRule="auto"/>
        <w:rPr>
          <w:rStyle w:val="Ohne"/>
          <w:rFonts w:ascii="Arial" w:hAnsi="Arial" w:cs="Arial"/>
          <w:sz w:val="22"/>
          <w:szCs w:val="22"/>
        </w:rPr>
      </w:pPr>
      <w:r>
        <w:rPr>
          <w:rStyle w:val="Ohne"/>
          <w:rFonts w:ascii="Arial" w:hAnsi="Arial"/>
          <w:sz w:val="22"/>
        </w:rPr>
        <w:t>Head of Marketing</w:t>
      </w:r>
    </w:p>
    <w:p w14:paraId="5C37113F" w14:textId="4399FF9F" w:rsidR="00057DB3" w:rsidRPr="009C5A94" w:rsidRDefault="00057DB3" w:rsidP="00DD2E6C">
      <w:pPr>
        <w:spacing w:line="360" w:lineRule="auto"/>
        <w:rPr>
          <w:rStyle w:val="Ohne"/>
          <w:rFonts w:ascii="Arial" w:hAnsi="Arial" w:cs="Arial"/>
          <w:sz w:val="22"/>
          <w:szCs w:val="22"/>
        </w:rPr>
      </w:pPr>
      <w:proofErr w:type="spellStart"/>
      <w:r>
        <w:rPr>
          <w:rStyle w:val="Ohne"/>
          <w:rFonts w:ascii="Arial" w:hAnsi="Arial"/>
          <w:sz w:val="22"/>
        </w:rPr>
        <w:t>Wollmesheimer</w:t>
      </w:r>
      <w:proofErr w:type="spellEnd"/>
      <w:r>
        <w:rPr>
          <w:rStyle w:val="Ohne"/>
          <w:rFonts w:ascii="Arial" w:hAnsi="Arial"/>
          <w:sz w:val="22"/>
        </w:rPr>
        <w:t xml:space="preserve"> </w:t>
      </w:r>
      <w:proofErr w:type="spellStart"/>
      <w:r>
        <w:rPr>
          <w:rStyle w:val="Ohne"/>
          <w:rFonts w:ascii="Arial" w:hAnsi="Arial"/>
          <w:sz w:val="22"/>
        </w:rPr>
        <w:t>Höhe</w:t>
      </w:r>
      <w:proofErr w:type="spellEnd"/>
      <w:r>
        <w:rPr>
          <w:rStyle w:val="Ohne"/>
          <w:rFonts w:ascii="Arial" w:hAnsi="Arial"/>
          <w:sz w:val="22"/>
        </w:rPr>
        <w:t xml:space="preserve"> 2, D-76829 Landau</w:t>
      </w:r>
    </w:p>
    <w:p w14:paraId="479D7554" w14:textId="307D6F2F" w:rsidR="00057DB3" w:rsidRPr="009C5A94" w:rsidRDefault="00057DB3" w:rsidP="00DD2E6C">
      <w:pPr>
        <w:spacing w:line="360" w:lineRule="auto"/>
        <w:rPr>
          <w:rFonts w:ascii="Arial" w:hAnsi="Arial" w:cs="Arial"/>
          <w:color w:val="01154D"/>
          <w:sz w:val="22"/>
          <w:szCs w:val="22"/>
        </w:rPr>
      </w:pPr>
      <w:r>
        <w:rPr>
          <w:rStyle w:val="Ohne"/>
          <w:rFonts w:ascii="Arial" w:hAnsi="Arial"/>
          <w:sz w:val="22"/>
        </w:rPr>
        <w:t>Phone: +49 6341 9343 830, E-mail:</w:t>
      </w:r>
      <w:r>
        <w:rPr>
          <w:rFonts w:ascii="Arial" w:hAnsi="Arial"/>
          <w:color w:val="01154D"/>
          <w:sz w:val="22"/>
        </w:rPr>
        <w:t xml:space="preserve"> </w:t>
      </w:r>
      <w:hyperlink r:id="rId12" w:history="1">
        <w:r>
          <w:rPr>
            <w:rStyle w:val="Hyperlink"/>
            <w:rFonts w:ascii="Arial" w:hAnsi="Arial"/>
            <w:sz w:val="22"/>
          </w:rPr>
          <w:t>s.wickert@wickert-presstech.de</w:t>
        </w:r>
      </w:hyperlink>
      <w:r>
        <w:rPr>
          <w:rFonts w:ascii="Arial" w:hAnsi="Arial"/>
          <w:color w:val="01154D"/>
          <w:sz w:val="22"/>
        </w:rPr>
        <w:t xml:space="preserve"> </w:t>
      </w:r>
    </w:p>
    <w:p w14:paraId="7ED4A368" w14:textId="4AC846EA" w:rsidR="00057DB3" w:rsidRPr="009C5A94" w:rsidRDefault="00057DB3" w:rsidP="00DD2E6C">
      <w:pPr>
        <w:spacing w:line="360" w:lineRule="auto"/>
        <w:rPr>
          <w:rFonts w:ascii="Arial" w:hAnsi="Arial" w:cs="Arial"/>
          <w:sz w:val="22"/>
          <w:szCs w:val="22"/>
        </w:rPr>
      </w:pPr>
      <w:r>
        <w:rPr>
          <w:rStyle w:val="Ohne"/>
          <w:rFonts w:ascii="Arial" w:hAnsi="Arial"/>
          <w:sz w:val="22"/>
        </w:rPr>
        <w:t xml:space="preserve">For more </w:t>
      </w:r>
      <w:r>
        <w:rPr>
          <w:rStyle w:val="Ohne"/>
          <w:rFonts w:ascii="Arial" w:hAnsi="Arial"/>
          <w:b/>
          <w:sz w:val="22"/>
        </w:rPr>
        <w:t>information</w:t>
      </w:r>
      <w:r>
        <w:rPr>
          <w:rStyle w:val="Ohne"/>
          <w:rFonts w:ascii="Arial" w:hAnsi="Arial"/>
          <w:sz w:val="22"/>
        </w:rPr>
        <w:t xml:space="preserve"> go to </w:t>
      </w:r>
      <w:hyperlink r:id="rId13" w:history="1">
        <w:r>
          <w:rPr>
            <w:rStyle w:val="Hyperlink"/>
            <w:rFonts w:ascii="Arial" w:hAnsi="Arial"/>
            <w:sz w:val="22"/>
          </w:rPr>
          <w:t>www.wickert-presstech.de</w:t>
        </w:r>
      </w:hyperlink>
      <w:r>
        <w:rPr>
          <w:rFonts w:ascii="Arial" w:hAnsi="Arial"/>
          <w:color w:val="01154D"/>
          <w:sz w:val="22"/>
        </w:rPr>
        <w:t>.</w:t>
      </w:r>
    </w:p>
    <w:p w14:paraId="3E8DDBD2" w14:textId="77777777" w:rsidR="00057DB3" w:rsidRPr="002252D1" w:rsidRDefault="00057DB3" w:rsidP="00954CE9">
      <w:pPr>
        <w:spacing w:before="120" w:after="120" w:line="360" w:lineRule="auto"/>
        <w:outlineLvl w:val="0"/>
        <w:rPr>
          <w:rStyle w:val="Ohne"/>
          <w:rFonts w:ascii="Arial" w:hAnsi="Arial" w:cs="Arial"/>
          <w:b/>
          <w:bCs/>
          <w:sz w:val="22"/>
          <w:szCs w:val="22"/>
          <w:lang w:val="de-DE"/>
        </w:rPr>
      </w:pPr>
      <w:r w:rsidRPr="002252D1">
        <w:rPr>
          <w:rStyle w:val="Ohne"/>
          <w:rFonts w:ascii="Arial" w:hAnsi="Arial"/>
          <w:b/>
          <w:sz w:val="22"/>
          <w:lang w:val="de-DE"/>
        </w:rPr>
        <w:t xml:space="preserve">Print </w:t>
      </w:r>
      <w:proofErr w:type="spellStart"/>
      <w:r w:rsidRPr="002252D1">
        <w:rPr>
          <w:rStyle w:val="Ohne"/>
          <w:rFonts w:ascii="Arial" w:hAnsi="Arial"/>
          <w:b/>
          <w:sz w:val="22"/>
          <w:lang w:val="de-DE"/>
        </w:rPr>
        <w:t>copy</w:t>
      </w:r>
      <w:proofErr w:type="spellEnd"/>
      <w:r w:rsidRPr="002252D1">
        <w:rPr>
          <w:rStyle w:val="Ohne"/>
          <w:rFonts w:ascii="Arial" w:hAnsi="Arial"/>
          <w:b/>
          <w:sz w:val="22"/>
          <w:lang w:val="de-DE"/>
        </w:rPr>
        <w:t xml:space="preserve"> </w:t>
      </w:r>
      <w:proofErr w:type="spellStart"/>
      <w:r w:rsidRPr="002252D1">
        <w:rPr>
          <w:rStyle w:val="Ohne"/>
          <w:rFonts w:ascii="Arial" w:hAnsi="Arial"/>
          <w:b/>
          <w:sz w:val="22"/>
          <w:lang w:val="de-DE"/>
        </w:rPr>
        <w:t>requested</w:t>
      </w:r>
      <w:proofErr w:type="spellEnd"/>
      <w:r w:rsidRPr="002252D1">
        <w:rPr>
          <w:rStyle w:val="Ohne"/>
          <w:rFonts w:ascii="Arial" w:hAnsi="Arial"/>
          <w:b/>
          <w:sz w:val="22"/>
          <w:lang w:val="de-DE"/>
        </w:rPr>
        <w:t>:</w:t>
      </w:r>
    </w:p>
    <w:p w14:paraId="49FD50F4" w14:textId="4864E0BC" w:rsidR="00057DB3" w:rsidRPr="00983AA4" w:rsidRDefault="00057DB3" w:rsidP="003E765D">
      <w:pPr>
        <w:spacing w:line="360" w:lineRule="auto"/>
        <w:rPr>
          <w:rFonts w:ascii="Arial" w:hAnsi="Arial" w:cs="Arial"/>
          <w:sz w:val="22"/>
          <w:szCs w:val="22"/>
          <w:lang w:val="de-DE"/>
        </w:rPr>
      </w:pPr>
      <w:r w:rsidRPr="002252D1">
        <w:rPr>
          <w:rStyle w:val="Ohne"/>
          <w:rFonts w:ascii="Arial" w:hAnsi="Arial"/>
          <w:sz w:val="22"/>
          <w:lang w:val="de-DE"/>
        </w:rPr>
        <w:lastRenderedPageBreak/>
        <w:t xml:space="preserve">auchkomm Unternehmenskommunikation, F. Stephan Auch, Hochstr. </w:t>
      </w:r>
      <w:r w:rsidRPr="00983AA4">
        <w:rPr>
          <w:rStyle w:val="Ohne"/>
          <w:rFonts w:ascii="Arial" w:hAnsi="Arial"/>
          <w:sz w:val="22"/>
          <w:lang w:val="de-DE"/>
        </w:rPr>
        <w:t xml:space="preserve">11, D-90429 </w:t>
      </w:r>
      <w:proofErr w:type="spellStart"/>
      <w:r w:rsidRPr="00983AA4">
        <w:rPr>
          <w:rStyle w:val="Ohne"/>
          <w:rFonts w:ascii="Arial" w:hAnsi="Arial"/>
          <w:sz w:val="22"/>
          <w:lang w:val="de-DE"/>
        </w:rPr>
        <w:t>Nuremberg</w:t>
      </w:r>
      <w:proofErr w:type="spellEnd"/>
      <w:r w:rsidRPr="00983AA4">
        <w:rPr>
          <w:rStyle w:val="Ohne"/>
          <w:rFonts w:ascii="Arial" w:hAnsi="Arial"/>
          <w:sz w:val="22"/>
          <w:lang w:val="de-DE"/>
        </w:rPr>
        <w:t xml:space="preserve">, </w:t>
      </w:r>
      <w:hyperlink r:id="rId14" w:history="1">
        <w:r w:rsidRPr="00983AA4">
          <w:rPr>
            <w:rStyle w:val="Hyperlink"/>
            <w:rFonts w:ascii="Arial" w:hAnsi="Arial"/>
            <w:sz w:val="22"/>
            <w:lang w:val="de-DE"/>
          </w:rPr>
          <w:t>fsa@auchkomm.de</w:t>
        </w:r>
      </w:hyperlink>
      <w:r w:rsidRPr="00983AA4">
        <w:rPr>
          <w:rFonts w:ascii="Arial" w:hAnsi="Arial"/>
          <w:color w:val="000000"/>
          <w:sz w:val="22"/>
          <w:lang w:val="de-DE"/>
        </w:rPr>
        <w:t xml:space="preserve">, </w:t>
      </w:r>
      <w:r w:rsidRPr="00983AA4">
        <w:rPr>
          <w:rFonts w:ascii="Arial" w:hAnsi="Arial"/>
          <w:sz w:val="22"/>
          <w:lang w:val="de-DE"/>
        </w:rPr>
        <w:t xml:space="preserve"> </w:t>
      </w:r>
      <w:hyperlink r:id="rId15" w:history="1">
        <w:r w:rsidRPr="00983AA4">
          <w:rPr>
            <w:rStyle w:val="Hyperlink1"/>
            <w:rFonts w:ascii="Arial" w:hAnsi="Arial"/>
            <w:lang w:val="de-DE"/>
          </w:rPr>
          <w:t>www.auchkomm.de</w:t>
        </w:r>
      </w:hyperlink>
      <w:r w:rsidRPr="00983AA4">
        <w:rPr>
          <w:rStyle w:val="Ohne"/>
          <w:rFonts w:ascii="Arial" w:hAnsi="Arial"/>
          <w:sz w:val="22"/>
          <w:lang w:val="de-DE"/>
        </w:rPr>
        <w:t>.</w:t>
      </w:r>
    </w:p>
    <w:sectPr w:rsidR="00057DB3" w:rsidRPr="00983AA4" w:rsidSect="00E70DB5">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AB5697"/>
    <w:multiLevelType w:val="hybridMultilevel"/>
    <w:tmpl w:val="41AA63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12D1AC4"/>
    <w:multiLevelType w:val="hybridMultilevel"/>
    <w:tmpl w:val="8F180BD6"/>
    <w:lvl w:ilvl="0" w:tplc="E108B134">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5"/>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DB3"/>
    <w:rsid w:val="00001B45"/>
    <w:rsid w:val="000462DD"/>
    <w:rsid w:val="00055586"/>
    <w:rsid w:val="0005653A"/>
    <w:rsid w:val="00057DB3"/>
    <w:rsid w:val="000673B6"/>
    <w:rsid w:val="00081CC0"/>
    <w:rsid w:val="000A00BF"/>
    <w:rsid w:val="000A54E6"/>
    <w:rsid w:val="000E310D"/>
    <w:rsid w:val="000E6C91"/>
    <w:rsid w:val="000F64F8"/>
    <w:rsid w:val="00124944"/>
    <w:rsid w:val="001677B2"/>
    <w:rsid w:val="0019558B"/>
    <w:rsid w:val="001A5F1E"/>
    <w:rsid w:val="001C0EE4"/>
    <w:rsid w:val="002112B4"/>
    <w:rsid w:val="00217279"/>
    <w:rsid w:val="002252D1"/>
    <w:rsid w:val="002273E7"/>
    <w:rsid w:val="00234599"/>
    <w:rsid w:val="002534BE"/>
    <w:rsid w:val="00254590"/>
    <w:rsid w:val="00273B9F"/>
    <w:rsid w:val="00284CDB"/>
    <w:rsid w:val="002C76D2"/>
    <w:rsid w:val="002E6394"/>
    <w:rsid w:val="0030283D"/>
    <w:rsid w:val="0031785C"/>
    <w:rsid w:val="00321A8B"/>
    <w:rsid w:val="003334C0"/>
    <w:rsid w:val="00364F7A"/>
    <w:rsid w:val="00385116"/>
    <w:rsid w:val="00396ABD"/>
    <w:rsid w:val="003A7C5E"/>
    <w:rsid w:val="003C1208"/>
    <w:rsid w:val="003D0F0C"/>
    <w:rsid w:val="003E765D"/>
    <w:rsid w:val="003F1E4A"/>
    <w:rsid w:val="003F4C0A"/>
    <w:rsid w:val="00413661"/>
    <w:rsid w:val="00416D91"/>
    <w:rsid w:val="00444438"/>
    <w:rsid w:val="00455339"/>
    <w:rsid w:val="0046614B"/>
    <w:rsid w:val="0047530A"/>
    <w:rsid w:val="00481820"/>
    <w:rsid w:val="00487E7A"/>
    <w:rsid w:val="004B5C3D"/>
    <w:rsid w:val="004C52F9"/>
    <w:rsid w:val="004D4A41"/>
    <w:rsid w:val="004D4DA5"/>
    <w:rsid w:val="004E28D9"/>
    <w:rsid w:val="005242BA"/>
    <w:rsid w:val="0053370C"/>
    <w:rsid w:val="00547108"/>
    <w:rsid w:val="00584222"/>
    <w:rsid w:val="005B36F4"/>
    <w:rsid w:val="005F062D"/>
    <w:rsid w:val="005F0F7F"/>
    <w:rsid w:val="005F14F4"/>
    <w:rsid w:val="00620D99"/>
    <w:rsid w:val="0064487C"/>
    <w:rsid w:val="00663E5E"/>
    <w:rsid w:val="006719A5"/>
    <w:rsid w:val="00681021"/>
    <w:rsid w:val="0068271A"/>
    <w:rsid w:val="006D3278"/>
    <w:rsid w:val="00721861"/>
    <w:rsid w:val="007228BC"/>
    <w:rsid w:val="007732F4"/>
    <w:rsid w:val="00777B83"/>
    <w:rsid w:val="00786C5E"/>
    <w:rsid w:val="007A7B10"/>
    <w:rsid w:val="007B2D15"/>
    <w:rsid w:val="007C2C34"/>
    <w:rsid w:val="007E1B43"/>
    <w:rsid w:val="00802F76"/>
    <w:rsid w:val="008069BF"/>
    <w:rsid w:val="0083796B"/>
    <w:rsid w:val="008407EC"/>
    <w:rsid w:val="00855E52"/>
    <w:rsid w:val="00884EBB"/>
    <w:rsid w:val="00887EDE"/>
    <w:rsid w:val="0089646A"/>
    <w:rsid w:val="008B509B"/>
    <w:rsid w:val="008D21AE"/>
    <w:rsid w:val="008D36C3"/>
    <w:rsid w:val="008D65D1"/>
    <w:rsid w:val="009032A3"/>
    <w:rsid w:val="00915311"/>
    <w:rsid w:val="00922031"/>
    <w:rsid w:val="00922EAD"/>
    <w:rsid w:val="00947B1E"/>
    <w:rsid w:val="00952DC1"/>
    <w:rsid w:val="00954CE9"/>
    <w:rsid w:val="009572CC"/>
    <w:rsid w:val="0096341D"/>
    <w:rsid w:val="009738BC"/>
    <w:rsid w:val="00983AA4"/>
    <w:rsid w:val="009C3546"/>
    <w:rsid w:val="009C5A94"/>
    <w:rsid w:val="00A115A9"/>
    <w:rsid w:val="00A41481"/>
    <w:rsid w:val="00A44488"/>
    <w:rsid w:val="00A50EC1"/>
    <w:rsid w:val="00A60156"/>
    <w:rsid w:val="00A7278C"/>
    <w:rsid w:val="00A74FA0"/>
    <w:rsid w:val="00A806A3"/>
    <w:rsid w:val="00B01C72"/>
    <w:rsid w:val="00B10293"/>
    <w:rsid w:val="00B1684D"/>
    <w:rsid w:val="00B17AEE"/>
    <w:rsid w:val="00B27688"/>
    <w:rsid w:val="00B33703"/>
    <w:rsid w:val="00B56297"/>
    <w:rsid w:val="00B639CA"/>
    <w:rsid w:val="00BD79B5"/>
    <w:rsid w:val="00C016DE"/>
    <w:rsid w:val="00C06CFD"/>
    <w:rsid w:val="00C12E47"/>
    <w:rsid w:val="00C232CC"/>
    <w:rsid w:val="00C30BA7"/>
    <w:rsid w:val="00C32F5C"/>
    <w:rsid w:val="00C34CCA"/>
    <w:rsid w:val="00C46E0D"/>
    <w:rsid w:val="00C73A99"/>
    <w:rsid w:val="00C85F45"/>
    <w:rsid w:val="00CA62A1"/>
    <w:rsid w:val="00CB1F7B"/>
    <w:rsid w:val="00CB5E74"/>
    <w:rsid w:val="00CB6C07"/>
    <w:rsid w:val="00CC1ADE"/>
    <w:rsid w:val="00CE1BC9"/>
    <w:rsid w:val="00D351CF"/>
    <w:rsid w:val="00D364E2"/>
    <w:rsid w:val="00D376CF"/>
    <w:rsid w:val="00D91718"/>
    <w:rsid w:val="00DC20EA"/>
    <w:rsid w:val="00DC670E"/>
    <w:rsid w:val="00DD2E6C"/>
    <w:rsid w:val="00DE37A8"/>
    <w:rsid w:val="00E035D3"/>
    <w:rsid w:val="00E05362"/>
    <w:rsid w:val="00E137BA"/>
    <w:rsid w:val="00E22167"/>
    <w:rsid w:val="00E2682A"/>
    <w:rsid w:val="00E316C6"/>
    <w:rsid w:val="00E41C4A"/>
    <w:rsid w:val="00E66D58"/>
    <w:rsid w:val="00E70DB5"/>
    <w:rsid w:val="00E7413E"/>
    <w:rsid w:val="00E87649"/>
    <w:rsid w:val="00E9792B"/>
    <w:rsid w:val="00F05DE6"/>
    <w:rsid w:val="00F2693F"/>
    <w:rsid w:val="00F46388"/>
    <w:rsid w:val="00F544D3"/>
    <w:rsid w:val="00F7248C"/>
    <w:rsid w:val="00F85265"/>
    <w:rsid w:val="00F93C01"/>
    <w:rsid w:val="00FB5486"/>
    <w:rsid w:val="00FC32B7"/>
    <w:rsid w:val="00FE4B7D"/>
    <w:rsid w:val="00FF627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97AE58"/>
  <w14:defaultImageDpi w14:val="300"/>
  <w15:docId w15:val="{0745E29D-B5A0-184D-822E-FCCE471DF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653A"/>
    <w:rPr>
      <w:rFonts w:ascii="Times New Roman" w:eastAsia="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57DB3"/>
    <w:rPr>
      <w:rFonts w:ascii="Lucida Grande" w:eastAsiaTheme="minorEastAsia"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57DB3"/>
    <w:rPr>
      <w:rFonts w:ascii="Lucida Grande" w:hAnsi="Lucida Grande" w:cs="Lucida Grande"/>
      <w:sz w:val="18"/>
      <w:szCs w:val="18"/>
    </w:rPr>
  </w:style>
  <w:style w:type="character" w:customStyle="1" w:styleId="Ohne">
    <w:name w:val="Ohne"/>
    <w:rsid w:val="00057DB3"/>
  </w:style>
  <w:style w:type="character" w:customStyle="1" w:styleId="Hyperlink0">
    <w:name w:val="Hyperlink.0"/>
    <w:basedOn w:val="Ohne"/>
    <w:rsid w:val="00057DB3"/>
    <w:rPr>
      <w:rFonts w:ascii="Arial" w:eastAsia="Arial" w:hAnsi="Arial" w:cs="Arial"/>
      <w:b/>
      <w:bCs/>
      <w:color w:val="386EFF"/>
      <w:sz w:val="22"/>
      <w:szCs w:val="22"/>
      <w:u w:val="single" w:color="386EFF"/>
    </w:rPr>
  </w:style>
  <w:style w:type="character" w:customStyle="1" w:styleId="Hyperlink1">
    <w:name w:val="Hyperlink.1"/>
    <w:basedOn w:val="Hyperlink"/>
    <w:rsid w:val="00057DB3"/>
    <w:rPr>
      <w:color w:val="0000FF"/>
      <w:sz w:val="22"/>
      <w:szCs w:val="22"/>
      <w:u w:val="single" w:color="0000FF"/>
    </w:rPr>
  </w:style>
  <w:style w:type="character" w:styleId="Hyperlink">
    <w:name w:val="Hyperlink"/>
    <w:basedOn w:val="Absatz-Standardschriftart"/>
    <w:uiPriority w:val="99"/>
    <w:unhideWhenUsed/>
    <w:rsid w:val="00057DB3"/>
    <w:rPr>
      <w:color w:val="0000FF" w:themeColor="hyperlink"/>
      <w:u w:val="single"/>
    </w:rPr>
  </w:style>
  <w:style w:type="paragraph" w:styleId="Listenabsatz">
    <w:name w:val="List Paragraph"/>
    <w:basedOn w:val="Standard"/>
    <w:uiPriority w:val="34"/>
    <w:qFormat/>
    <w:rsid w:val="00A50EC1"/>
    <w:pPr>
      <w:ind w:left="720"/>
      <w:contextualSpacing/>
    </w:pPr>
    <w:rPr>
      <w:rFonts w:asciiTheme="minorHAnsi" w:eastAsiaTheme="minorEastAsia" w:hAnsiTheme="minorHAnsi" w:cstheme="minorBidi"/>
    </w:rPr>
  </w:style>
  <w:style w:type="character" w:customStyle="1" w:styleId="apple-converted-space">
    <w:name w:val="apple-converted-space"/>
    <w:basedOn w:val="Absatz-Standardschriftart"/>
    <w:rsid w:val="007B2D15"/>
  </w:style>
  <w:style w:type="character" w:styleId="NichtaufgelsteErwhnung">
    <w:name w:val="Unresolved Mention"/>
    <w:basedOn w:val="Absatz-Standardschriftart"/>
    <w:uiPriority w:val="99"/>
    <w:semiHidden/>
    <w:unhideWhenUsed/>
    <w:rsid w:val="0005653A"/>
    <w:rPr>
      <w:color w:val="605E5C"/>
      <w:shd w:val="clear" w:color="auto" w:fill="E1DFDD"/>
    </w:rPr>
  </w:style>
  <w:style w:type="character" w:styleId="BesuchterLink">
    <w:name w:val="FollowedHyperlink"/>
    <w:basedOn w:val="Absatz-Standardschriftart"/>
    <w:uiPriority w:val="99"/>
    <w:semiHidden/>
    <w:unhideWhenUsed/>
    <w:rsid w:val="0005653A"/>
    <w:rPr>
      <w:color w:val="800080" w:themeColor="followedHyperlink"/>
      <w:u w:val="single"/>
    </w:rPr>
  </w:style>
  <w:style w:type="character" w:styleId="Kommentarzeichen">
    <w:name w:val="annotation reference"/>
    <w:basedOn w:val="Absatz-Standardschriftart"/>
    <w:uiPriority w:val="99"/>
    <w:semiHidden/>
    <w:unhideWhenUsed/>
    <w:rsid w:val="005B36F4"/>
    <w:rPr>
      <w:sz w:val="16"/>
      <w:szCs w:val="16"/>
    </w:rPr>
  </w:style>
  <w:style w:type="paragraph" w:styleId="Kommentartext">
    <w:name w:val="annotation text"/>
    <w:basedOn w:val="Standard"/>
    <w:link w:val="KommentartextZchn"/>
    <w:uiPriority w:val="99"/>
    <w:semiHidden/>
    <w:unhideWhenUsed/>
    <w:rsid w:val="005B36F4"/>
    <w:rPr>
      <w:sz w:val="20"/>
      <w:szCs w:val="20"/>
    </w:rPr>
  </w:style>
  <w:style w:type="character" w:customStyle="1" w:styleId="KommentartextZchn">
    <w:name w:val="Kommentartext Zchn"/>
    <w:basedOn w:val="Absatz-Standardschriftart"/>
    <w:link w:val="Kommentartext"/>
    <w:uiPriority w:val="99"/>
    <w:semiHidden/>
    <w:rsid w:val="005B36F4"/>
    <w:rPr>
      <w:rFonts w:ascii="Times New Roman" w:eastAsia="Times New Roman" w:hAnsi="Times New Roman" w:cs="Times New Roman"/>
      <w:sz w:val="20"/>
      <w:szCs w:val="20"/>
    </w:rPr>
  </w:style>
  <w:style w:type="paragraph" w:styleId="Kommentarthema">
    <w:name w:val="annotation subject"/>
    <w:basedOn w:val="Kommentartext"/>
    <w:next w:val="Kommentartext"/>
    <w:link w:val="KommentarthemaZchn"/>
    <w:uiPriority w:val="99"/>
    <w:semiHidden/>
    <w:unhideWhenUsed/>
    <w:rsid w:val="005B36F4"/>
    <w:rPr>
      <w:b/>
      <w:bCs/>
    </w:rPr>
  </w:style>
  <w:style w:type="character" w:customStyle="1" w:styleId="KommentarthemaZchn">
    <w:name w:val="Kommentarthema Zchn"/>
    <w:basedOn w:val="KommentartextZchn"/>
    <w:link w:val="Kommentarthema"/>
    <w:uiPriority w:val="99"/>
    <w:semiHidden/>
    <w:rsid w:val="005B36F4"/>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3483316">
      <w:bodyDiv w:val="1"/>
      <w:marLeft w:val="0"/>
      <w:marRight w:val="0"/>
      <w:marTop w:val="0"/>
      <w:marBottom w:val="0"/>
      <w:divBdr>
        <w:top w:val="none" w:sz="0" w:space="0" w:color="auto"/>
        <w:left w:val="none" w:sz="0" w:space="0" w:color="auto"/>
        <w:bottom w:val="none" w:sz="0" w:space="0" w:color="auto"/>
        <w:right w:val="none" w:sz="0" w:space="0" w:color="auto"/>
      </w:divBdr>
    </w:div>
    <w:div w:id="712966357">
      <w:bodyDiv w:val="1"/>
      <w:marLeft w:val="0"/>
      <w:marRight w:val="0"/>
      <w:marTop w:val="0"/>
      <w:marBottom w:val="0"/>
      <w:divBdr>
        <w:top w:val="none" w:sz="0" w:space="0" w:color="auto"/>
        <w:left w:val="none" w:sz="0" w:space="0" w:color="auto"/>
        <w:bottom w:val="none" w:sz="0" w:space="0" w:color="auto"/>
        <w:right w:val="none" w:sz="0" w:space="0" w:color="auto"/>
      </w:divBdr>
    </w:div>
    <w:div w:id="862288280">
      <w:bodyDiv w:val="1"/>
      <w:marLeft w:val="0"/>
      <w:marRight w:val="0"/>
      <w:marTop w:val="0"/>
      <w:marBottom w:val="0"/>
      <w:divBdr>
        <w:top w:val="none" w:sz="0" w:space="0" w:color="auto"/>
        <w:left w:val="none" w:sz="0" w:space="0" w:color="auto"/>
        <w:bottom w:val="none" w:sz="0" w:space="0" w:color="auto"/>
        <w:right w:val="none" w:sz="0" w:space="0" w:color="auto"/>
      </w:divBdr>
    </w:div>
    <w:div w:id="949095151">
      <w:bodyDiv w:val="1"/>
      <w:marLeft w:val="0"/>
      <w:marRight w:val="0"/>
      <w:marTop w:val="0"/>
      <w:marBottom w:val="0"/>
      <w:divBdr>
        <w:top w:val="none" w:sz="0" w:space="0" w:color="auto"/>
        <w:left w:val="none" w:sz="0" w:space="0" w:color="auto"/>
        <w:bottom w:val="none" w:sz="0" w:space="0" w:color="auto"/>
        <w:right w:val="none" w:sz="0" w:space="0" w:color="auto"/>
      </w:divBdr>
    </w:div>
    <w:div w:id="1784224483">
      <w:bodyDiv w:val="1"/>
      <w:marLeft w:val="0"/>
      <w:marRight w:val="0"/>
      <w:marTop w:val="0"/>
      <w:marBottom w:val="0"/>
      <w:divBdr>
        <w:top w:val="none" w:sz="0" w:space="0" w:color="auto"/>
        <w:left w:val="none" w:sz="0" w:space="0" w:color="auto"/>
        <w:bottom w:val="none" w:sz="0" w:space="0" w:color="auto"/>
        <w:right w:val="none" w:sz="0" w:space="0" w:color="auto"/>
      </w:divBdr>
    </w:div>
    <w:div w:id="18672084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wickert-presstech.de" TargetMode="External"/><Relationship Id="rId3" Type="http://schemas.openxmlformats.org/officeDocument/2006/relationships/settings" Target="settings.xml"/><Relationship Id="rId7" Type="http://schemas.openxmlformats.org/officeDocument/2006/relationships/hyperlink" Target="https://www.youtube.com/watch?v=r3gNG-3oq6c" TargetMode="External"/><Relationship Id="rId12" Type="http://schemas.openxmlformats.org/officeDocument/2006/relationships/hyperlink" Target="mailto:s.wickert@wickert-presstech.d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ww.auchkomm.com/aktuellepressetexte#PI_401" TargetMode="External"/><Relationship Id="rId5" Type="http://schemas.openxmlformats.org/officeDocument/2006/relationships/image" Target="media/image1.png"/><Relationship Id="rId15" Type="http://schemas.openxmlformats.org/officeDocument/2006/relationships/hyperlink" Target="http://www.auchkomm.de" TargetMode="Externa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hyperlink" Target="mailto:fsa@auchkomm.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899</Words>
  <Characters>5665</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Stephan Auch</dc:creator>
  <cp:keywords/>
  <dc:description/>
  <cp:lastModifiedBy>F. Stephan Auch</cp:lastModifiedBy>
  <cp:revision>2</cp:revision>
  <cp:lastPrinted>2021-03-29T14:34:00Z</cp:lastPrinted>
  <dcterms:created xsi:type="dcterms:W3CDTF">2021-05-03T10:11:00Z</dcterms:created>
  <dcterms:modified xsi:type="dcterms:W3CDTF">2021-05-03T10:11:00Z</dcterms:modified>
</cp:coreProperties>
</file>